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F948" w14:textId="4F3E2BA1" w:rsidR="00DA1115" w:rsidRPr="00AA18A6" w:rsidRDefault="00AA18A6" w:rsidP="001706FC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AA18A6">
        <w:rPr>
          <w:sz w:val="32"/>
          <w:szCs w:val="32"/>
          <w:u w:val="single"/>
        </w:rPr>
        <w:t>COMUNICATO</w:t>
      </w:r>
      <w:r w:rsidR="001706FC" w:rsidRPr="00AA18A6">
        <w:rPr>
          <w:sz w:val="32"/>
          <w:szCs w:val="32"/>
          <w:u w:val="single"/>
        </w:rPr>
        <w:t xml:space="preserve"> STAMPA</w:t>
      </w:r>
    </w:p>
    <w:p w14:paraId="4A54F2DB" w14:textId="77777777" w:rsidR="001706FC" w:rsidRDefault="001706FC" w:rsidP="001706FC">
      <w:pPr>
        <w:jc w:val="center"/>
        <w:rPr>
          <w:sz w:val="32"/>
          <w:szCs w:val="32"/>
        </w:rPr>
      </w:pPr>
    </w:p>
    <w:p w14:paraId="37F5A223" w14:textId="77777777" w:rsidR="001706FC" w:rsidRDefault="001706FC" w:rsidP="000B3DD2">
      <w:pPr>
        <w:jc w:val="both"/>
        <w:rPr>
          <w:sz w:val="32"/>
          <w:szCs w:val="32"/>
        </w:rPr>
      </w:pPr>
    </w:p>
    <w:p w14:paraId="6559E5BD" w14:textId="77777777" w:rsidR="001706FC" w:rsidRDefault="001706FC" w:rsidP="000B3DD2">
      <w:pPr>
        <w:jc w:val="both"/>
        <w:rPr>
          <w:sz w:val="32"/>
          <w:szCs w:val="32"/>
        </w:rPr>
      </w:pPr>
    </w:p>
    <w:p w14:paraId="16896E00" w14:textId="048647DB" w:rsidR="00AA18A6" w:rsidRPr="0087001A" w:rsidRDefault="000B3DD2" w:rsidP="000B3DD2">
      <w:pPr>
        <w:jc w:val="both"/>
        <w:rPr>
          <w:sz w:val="32"/>
          <w:szCs w:val="32"/>
        </w:rPr>
      </w:pPr>
      <w:proofErr w:type="spellStart"/>
      <w:proofErr w:type="gramStart"/>
      <w:r w:rsidRPr="0087001A">
        <w:rPr>
          <w:sz w:val="32"/>
          <w:szCs w:val="32"/>
        </w:rPr>
        <w:t>Biazzo</w:t>
      </w:r>
      <w:proofErr w:type="spellEnd"/>
      <w:r w:rsidRPr="0087001A">
        <w:rPr>
          <w:sz w:val="32"/>
          <w:szCs w:val="32"/>
        </w:rPr>
        <w:t xml:space="preserve"> (Orienta): “La Gran Bretagn</w:t>
      </w:r>
      <w:r w:rsidR="0087001A" w:rsidRPr="0087001A">
        <w:rPr>
          <w:sz w:val="32"/>
          <w:szCs w:val="32"/>
        </w:rPr>
        <w:t>a offre migliaia di opportunità:</w:t>
      </w:r>
      <w:r w:rsidRPr="0087001A">
        <w:rPr>
          <w:sz w:val="32"/>
          <w:szCs w:val="32"/>
        </w:rPr>
        <w:t xml:space="preserve"> più </w:t>
      </w:r>
      <w:r w:rsidR="0087001A" w:rsidRPr="0087001A">
        <w:rPr>
          <w:sz w:val="32"/>
          <w:szCs w:val="32"/>
        </w:rPr>
        <w:t>della</w:t>
      </w:r>
      <w:r w:rsidRPr="0087001A">
        <w:rPr>
          <w:sz w:val="32"/>
          <w:szCs w:val="32"/>
        </w:rPr>
        <w:t xml:space="preserve"> </w:t>
      </w:r>
      <w:proofErr w:type="spellStart"/>
      <w:r w:rsidRPr="0087001A">
        <w:rPr>
          <w:sz w:val="32"/>
          <w:szCs w:val="32"/>
        </w:rPr>
        <w:t>Brexit</w:t>
      </w:r>
      <w:proofErr w:type="spellEnd"/>
      <w:r w:rsidRPr="0087001A">
        <w:rPr>
          <w:sz w:val="32"/>
          <w:szCs w:val="32"/>
        </w:rPr>
        <w:t xml:space="preserve"> fa paura la scarsa conoscenza della lingua inglese</w:t>
      </w:r>
      <w:r w:rsidR="00AA18A6" w:rsidRPr="0087001A">
        <w:rPr>
          <w:sz w:val="32"/>
          <w:szCs w:val="32"/>
        </w:rPr>
        <w:t>”</w:t>
      </w:r>
      <w:r w:rsidR="0087001A" w:rsidRPr="0087001A">
        <w:rPr>
          <w:sz w:val="32"/>
          <w:szCs w:val="32"/>
        </w:rPr>
        <w:t>.</w:t>
      </w:r>
      <w:proofErr w:type="gramEnd"/>
      <w:r w:rsidR="0087001A" w:rsidRPr="0087001A">
        <w:rPr>
          <w:sz w:val="32"/>
          <w:szCs w:val="32"/>
        </w:rPr>
        <w:t xml:space="preserve"> </w:t>
      </w:r>
    </w:p>
    <w:p w14:paraId="44CF795F" w14:textId="77777777" w:rsidR="001706FC" w:rsidRDefault="001706FC" w:rsidP="001706FC">
      <w:pPr>
        <w:rPr>
          <w:sz w:val="32"/>
          <w:szCs w:val="32"/>
        </w:rPr>
      </w:pPr>
    </w:p>
    <w:p w14:paraId="2E7F489E" w14:textId="77777777" w:rsidR="0087001A" w:rsidRDefault="0087001A" w:rsidP="001706FC">
      <w:pPr>
        <w:rPr>
          <w:sz w:val="32"/>
          <w:szCs w:val="32"/>
        </w:rPr>
      </w:pPr>
    </w:p>
    <w:p w14:paraId="4F94A04D" w14:textId="77777777" w:rsidR="00984DB1" w:rsidRDefault="00984DB1" w:rsidP="001706FC">
      <w:pPr>
        <w:rPr>
          <w:sz w:val="32"/>
          <w:szCs w:val="32"/>
        </w:rPr>
      </w:pPr>
    </w:p>
    <w:p w14:paraId="79F72ABE" w14:textId="33A4BD79" w:rsidR="00984DB1" w:rsidRPr="00D41558" w:rsidRDefault="00AA18A6" w:rsidP="00D41558">
      <w:pPr>
        <w:jc w:val="center"/>
        <w:rPr>
          <w:b/>
          <w:sz w:val="44"/>
          <w:szCs w:val="44"/>
        </w:rPr>
      </w:pPr>
      <w:r w:rsidRPr="00AA18A6">
        <w:rPr>
          <w:b/>
          <w:sz w:val="44"/>
          <w:szCs w:val="44"/>
        </w:rPr>
        <w:t xml:space="preserve">Continua il boom di richieste </w:t>
      </w:r>
      <w:proofErr w:type="gramStart"/>
      <w:r w:rsidRPr="00AA18A6">
        <w:rPr>
          <w:b/>
          <w:sz w:val="44"/>
          <w:szCs w:val="44"/>
        </w:rPr>
        <w:t xml:space="preserve">di </w:t>
      </w:r>
      <w:proofErr w:type="gramEnd"/>
      <w:r w:rsidRPr="00AA18A6">
        <w:rPr>
          <w:b/>
          <w:sz w:val="44"/>
          <w:szCs w:val="44"/>
        </w:rPr>
        <w:t xml:space="preserve">infermieri italiani in Inghilterra: la </w:t>
      </w:r>
      <w:proofErr w:type="spellStart"/>
      <w:r w:rsidRPr="00AA18A6">
        <w:rPr>
          <w:b/>
          <w:sz w:val="44"/>
          <w:szCs w:val="44"/>
        </w:rPr>
        <w:t>Brexit</w:t>
      </w:r>
      <w:proofErr w:type="spellEnd"/>
      <w:r w:rsidRPr="00AA18A6">
        <w:rPr>
          <w:b/>
          <w:sz w:val="44"/>
          <w:szCs w:val="44"/>
        </w:rPr>
        <w:t xml:space="preserve"> non fa paura!</w:t>
      </w:r>
    </w:p>
    <w:p w14:paraId="1A2FC0C6" w14:textId="77777777" w:rsidR="00984DB1" w:rsidRDefault="00984DB1" w:rsidP="001706FC">
      <w:pPr>
        <w:rPr>
          <w:sz w:val="32"/>
          <w:szCs w:val="32"/>
        </w:rPr>
      </w:pPr>
    </w:p>
    <w:p w14:paraId="3503283F" w14:textId="77777777" w:rsidR="00984DB1" w:rsidRDefault="00984DB1" w:rsidP="001706FC">
      <w:pPr>
        <w:rPr>
          <w:sz w:val="32"/>
          <w:szCs w:val="32"/>
        </w:rPr>
      </w:pPr>
    </w:p>
    <w:p w14:paraId="013A077B" w14:textId="52E93E82" w:rsidR="00AA18A6" w:rsidRPr="002532D7" w:rsidRDefault="00AA18A6" w:rsidP="002532D7">
      <w:pPr>
        <w:jc w:val="both"/>
        <w:rPr>
          <w:sz w:val="36"/>
          <w:szCs w:val="36"/>
        </w:rPr>
      </w:pPr>
      <w:r w:rsidRPr="002532D7">
        <w:rPr>
          <w:sz w:val="36"/>
          <w:szCs w:val="36"/>
        </w:rPr>
        <w:t xml:space="preserve">Parlano i giovani infermieri </w:t>
      </w:r>
      <w:r w:rsidR="005B7823" w:rsidRPr="002532D7">
        <w:rPr>
          <w:sz w:val="36"/>
          <w:szCs w:val="36"/>
        </w:rPr>
        <w:t>italiani che in questi mes</w:t>
      </w:r>
      <w:r w:rsidR="008315D7">
        <w:rPr>
          <w:sz w:val="36"/>
          <w:szCs w:val="36"/>
        </w:rPr>
        <w:t>i sono andati a lavorare o</w:t>
      </w:r>
      <w:r w:rsidR="00D11CCD">
        <w:rPr>
          <w:sz w:val="36"/>
          <w:szCs w:val="36"/>
        </w:rPr>
        <w:t>ltre</w:t>
      </w:r>
      <w:r w:rsidR="008315D7">
        <w:rPr>
          <w:sz w:val="36"/>
          <w:szCs w:val="36"/>
        </w:rPr>
        <w:t xml:space="preserve"> M</w:t>
      </w:r>
      <w:r w:rsidR="005B7823" w:rsidRPr="002532D7">
        <w:rPr>
          <w:sz w:val="36"/>
          <w:szCs w:val="36"/>
        </w:rPr>
        <w:t xml:space="preserve">anica. </w:t>
      </w:r>
      <w:r w:rsidR="0093761C" w:rsidRPr="002532D7">
        <w:rPr>
          <w:sz w:val="36"/>
          <w:szCs w:val="36"/>
        </w:rPr>
        <w:t xml:space="preserve">Tra </w:t>
      </w:r>
      <w:r w:rsidR="002532D7">
        <w:rPr>
          <w:sz w:val="36"/>
          <w:szCs w:val="36"/>
        </w:rPr>
        <w:t xml:space="preserve">qualche </w:t>
      </w:r>
      <w:r w:rsidR="0093761C" w:rsidRPr="002532D7">
        <w:rPr>
          <w:sz w:val="36"/>
          <w:szCs w:val="36"/>
        </w:rPr>
        <w:t>difficoltà, speranze e vantaggi, prevale il senso di fiducia della “</w:t>
      </w:r>
      <w:r w:rsidR="0093761C" w:rsidRPr="002532D7">
        <w:rPr>
          <w:i/>
          <w:sz w:val="36"/>
          <w:szCs w:val="36"/>
        </w:rPr>
        <w:t>generazione mobile”.</w:t>
      </w:r>
      <w:r w:rsidR="0093761C" w:rsidRPr="002532D7">
        <w:rPr>
          <w:sz w:val="36"/>
          <w:szCs w:val="36"/>
        </w:rPr>
        <w:t xml:space="preserve"> </w:t>
      </w:r>
    </w:p>
    <w:p w14:paraId="26C81D08" w14:textId="77777777" w:rsidR="00984DB1" w:rsidRDefault="00984DB1" w:rsidP="00D41558">
      <w:pPr>
        <w:jc w:val="both"/>
        <w:rPr>
          <w:sz w:val="32"/>
          <w:szCs w:val="32"/>
        </w:rPr>
      </w:pPr>
    </w:p>
    <w:p w14:paraId="660E7A9F" w14:textId="77777777" w:rsidR="00984DB1" w:rsidRDefault="00984DB1" w:rsidP="00D41558">
      <w:pPr>
        <w:jc w:val="both"/>
        <w:rPr>
          <w:sz w:val="32"/>
          <w:szCs w:val="32"/>
        </w:rPr>
      </w:pPr>
    </w:p>
    <w:p w14:paraId="40C5666B" w14:textId="24350212" w:rsidR="00984DB1" w:rsidRDefault="00984DB1" w:rsidP="00D41558">
      <w:pPr>
        <w:jc w:val="both"/>
        <w:rPr>
          <w:sz w:val="32"/>
          <w:szCs w:val="32"/>
        </w:rPr>
      </w:pPr>
      <w:r w:rsidRPr="00D41558">
        <w:rPr>
          <w:b/>
          <w:sz w:val="32"/>
          <w:szCs w:val="32"/>
        </w:rPr>
        <w:t>Roma</w:t>
      </w:r>
      <w:r w:rsidR="007F0C24">
        <w:rPr>
          <w:b/>
          <w:sz w:val="32"/>
          <w:szCs w:val="32"/>
        </w:rPr>
        <w:t>, 12</w:t>
      </w:r>
      <w:r w:rsidR="00D41558" w:rsidRPr="00D41558">
        <w:rPr>
          <w:b/>
          <w:sz w:val="32"/>
          <w:szCs w:val="32"/>
        </w:rPr>
        <w:t xml:space="preserve"> </w:t>
      </w:r>
      <w:proofErr w:type="gramStart"/>
      <w:r w:rsidR="00D41558" w:rsidRPr="00D41558">
        <w:rPr>
          <w:b/>
          <w:sz w:val="32"/>
          <w:szCs w:val="32"/>
        </w:rPr>
        <w:t>Settembre</w:t>
      </w:r>
      <w:proofErr w:type="gramEnd"/>
      <w:r w:rsidR="00D41558" w:rsidRPr="00D41558">
        <w:rPr>
          <w:b/>
          <w:sz w:val="32"/>
          <w:szCs w:val="32"/>
        </w:rPr>
        <w:t xml:space="preserve"> 2016</w:t>
      </w:r>
      <w:r w:rsidR="00AC5E6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- </w:t>
      </w:r>
      <w:r w:rsidR="00AC5E60">
        <w:rPr>
          <w:sz w:val="32"/>
          <w:szCs w:val="32"/>
        </w:rPr>
        <w:t xml:space="preserve"> </w:t>
      </w:r>
      <w:r w:rsidR="00BE05CD">
        <w:rPr>
          <w:sz w:val="32"/>
          <w:szCs w:val="32"/>
        </w:rPr>
        <w:t>“</w:t>
      </w:r>
      <w:r w:rsidR="00BE05CD" w:rsidRPr="00D41558">
        <w:rPr>
          <w:i/>
          <w:sz w:val="32"/>
          <w:szCs w:val="32"/>
        </w:rPr>
        <w:t xml:space="preserve">In Gran Bretagna mancano migliaia di infermieri </w:t>
      </w:r>
      <w:r w:rsidR="00D41558" w:rsidRPr="00D41558">
        <w:rPr>
          <w:i/>
          <w:sz w:val="32"/>
          <w:szCs w:val="32"/>
        </w:rPr>
        <w:t>e</w:t>
      </w:r>
      <w:r w:rsidR="00D6475A">
        <w:rPr>
          <w:i/>
          <w:sz w:val="32"/>
          <w:szCs w:val="32"/>
        </w:rPr>
        <w:t>,</w:t>
      </w:r>
      <w:r w:rsidR="00E54462">
        <w:rPr>
          <w:i/>
          <w:sz w:val="32"/>
          <w:szCs w:val="32"/>
        </w:rPr>
        <w:t xml:space="preserve"> a meno che</w:t>
      </w:r>
      <w:r w:rsidR="00D41558" w:rsidRPr="00D41558">
        <w:rPr>
          <w:i/>
          <w:sz w:val="32"/>
          <w:szCs w:val="32"/>
        </w:rPr>
        <w:t xml:space="preserve"> non </w:t>
      </w:r>
      <w:r w:rsidR="00D41558">
        <w:rPr>
          <w:i/>
          <w:sz w:val="32"/>
          <w:szCs w:val="32"/>
        </w:rPr>
        <w:t>si vo</w:t>
      </w:r>
      <w:r w:rsidR="00D41558" w:rsidRPr="00D41558">
        <w:rPr>
          <w:i/>
          <w:sz w:val="32"/>
          <w:szCs w:val="32"/>
        </w:rPr>
        <w:t>g</w:t>
      </w:r>
      <w:r w:rsidR="00D41558">
        <w:rPr>
          <w:i/>
          <w:sz w:val="32"/>
          <w:szCs w:val="32"/>
        </w:rPr>
        <w:t>l</w:t>
      </w:r>
      <w:r w:rsidR="00D41558" w:rsidRPr="00D41558">
        <w:rPr>
          <w:i/>
          <w:sz w:val="32"/>
          <w:szCs w:val="32"/>
        </w:rPr>
        <w:t xml:space="preserve">iano chiudere gli ospedali, ci sarà bisogno di noi per molto tempo. </w:t>
      </w:r>
      <w:proofErr w:type="gramStart"/>
      <w:r w:rsidR="00D41558" w:rsidRPr="00D41558">
        <w:rPr>
          <w:i/>
          <w:sz w:val="32"/>
          <w:szCs w:val="32"/>
        </w:rPr>
        <w:t xml:space="preserve">La </w:t>
      </w:r>
      <w:proofErr w:type="spellStart"/>
      <w:r w:rsidR="00D41558" w:rsidRPr="00D41558">
        <w:rPr>
          <w:i/>
          <w:sz w:val="32"/>
          <w:szCs w:val="32"/>
        </w:rPr>
        <w:t>Brexit</w:t>
      </w:r>
      <w:proofErr w:type="spellEnd"/>
      <w:r w:rsidR="00D41558" w:rsidRPr="00D41558">
        <w:rPr>
          <w:i/>
          <w:sz w:val="32"/>
          <w:szCs w:val="32"/>
        </w:rPr>
        <w:t xml:space="preserve"> non ci fa paura</w:t>
      </w:r>
      <w:r w:rsidR="00D41558">
        <w:rPr>
          <w:sz w:val="32"/>
          <w:szCs w:val="32"/>
        </w:rPr>
        <w:t>”</w:t>
      </w:r>
      <w:proofErr w:type="gramEnd"/>
      <w:r w:rsidR="00D41558">
        <w:rPr>
          <w:sz w:val="32"/>
          <w:szCs w:val="32"/>
        </w:rPr>
        <w:t>.  Questo il pensiero prevalente dei tanti giovani infermieri italiani che lavorano</w:t>
      </w:r>
      <w:proofErr w:type="gramStart"/>
      <w:r w:rsidR="00D41558">
        <w:rPr>
          <w:sz w:val="32"/>
          <w:szCs w:val="32"/>
        </w:rPr>
        <w:t xml:space="preserve"> </w:t>
      </w:r>
      <w:r w:rsidR="008315D7">
        <w:rPr>
          <w:sz w:val="32"/>
          <w:szCs w:val="32"/>
        </w:rPr>
        <w:t xml:space="preserve">  </w:t>
      </w:r>
      <w:proofErr w:type="gramEnd"/>
      <w:r w:rsidR="008315D7">
        <w:rPr>
          <w:sz w:val="32"/>
          <w:szCs w:val="32"/>
        </w:rPr>
        <w:t>o</w:t>
      </w:r>
      <w:r w:rsidR="00B72C30">
        <w:rPr>
          <w:sz w:val="32"/>
          <w:szCs w:val="32"/>
        </w:rPr>
        <w:t>ltre</w:t>
      </w:r>
      <w:r w:rsidR="008315D7">
        <w:rPr>
          <w:sz w:val="32"/>
          <w:szCs w:val="32"/>
        </w:rPr>
        <w:t xml:space="preserve"> M</w:t>
      </w:r>
      <w:r w:rsidR="00740C95">
        <w:rPr>
          <w:sz w:val="32"/>
          <w:szCs w:val="32"/>
        </w:rPr>
        <w:t xml:space="preserve">anica e che l’Agenzia per il Lavoro Orienta </w:t>
      </w:r>
      <w:proofErr w:type="spellStart"/>
      <w:r w:rsidR="00740C95">
        <w:rPr>
          <w:sz w:val="32"/>
          <w:szCs w:val="32"/>
        </w:rPr>
        <w:t>SpA</w:t>
      </w:r>
      <w:proofErr w:type="spellEnd"/>
      <w:r w:rsidR="00740C95">
        <w:rPr>
          <w:sz w:val="32"/>
          <w:szCs w:val="32"/>
        </w:rPr>
        <w:t xml:space="preserve"> ha deciso di ascoltare realizzando un video con le loro testimonianze. </w:t>
      </w:r>
    </w:p>
    <w:p w14:paraId="422E46DA" w14:textId="77777777" w:rsidR="00A113BF" w:rsidRDefault="00A113BF" w:rsidP="00D41558">
      <w:pPr>
        <w:jc w:val="both"/>
        <w:rPr>
          <w:sz w:val="32"/>
          <w:szCs w:val="32"/>
        </w:rPr>
      </w:pPr>
    </w:p>
    <w:p w14:paraId="5D32D1BF" w14:textId="58D538BC" w:rsidR="00476423" w:rsidRPr="00324717" w:rsidRDefault="00324717" w:rsidP="00D41558">
      <w:pPr>
        <w:jc w:val="both"/>
        <w:rPr>
          <w:i/>
          <w:sz w:val="32"/>
          <w:szCs w:val="32"/>
        </w:rPr>
      </w:pPr>
      <w:r w:rsidRPr="00324717">
        <w:rPr>
          <w:i/>
          <w:sz w:val="32"/>
          <w:szCs w:val="32"/>
        </w:rPr>
        <w:t>“</w:t>
      </w:r>
      <w:proofErr w:type="gramStart"/>
      <w:r w:rsidR="008A1CCA">
        <w:rPr>
          <w:i/>
          <w:sz w:val="32"/>
          <w:szCs w:val="32"/>
        </w:rPr>
        <w:t>Da tempo</w:t>
      </w:r>
      <w:proofErr w:type="gramEnd"/>
      <w:r w:rsidR="008A1CCA">
        <w:rPr>
          <w:i/>
          <w:sz w:val="32"/>
          <w:szCs w:val="32"/>
        </w:rPr>
        <w:t xml:space="preserve"> </w:t>
      </w:r>
      <w:r w:rsidR="00A113BF" w:rsidRPr="00324717">
        <w:rPr>
          <w:i/>
          <w:sz w:val="32"/>
          <w:szCs w:val="32"/>
        </w:rPr>
        <w:t>la Gran Bretagna è diventata una straordinaria garanzia di lavoro per migliaia di giovani inferm</w:t>
      </w:r>
      <w:r w:rsidRPr="00324717">
        <w:rPr>
          <w:i/>
          <w:sz w:val="32"/>
          <w:szCs w:val="32"/>
        </w:rPr>
        <w:t xml:space="preserve">ieri disponibili a trasferirsi </w:t>
      </w:r>
      <w:r w:rsidRPr="00324717">
        <w:rPr>
          <w:sz w:val="32"/>
          <w:szCs w:val="32"/>
        </w:rPr>
        <w:t xml:space="preserve">– dichiara Giuseppe </w:t>
      </w:r>
      <w:proofErr w:type="spellStart"/>
      <w:r w:rsidRPr="00324717">
        <w:rPr>
          <w:sz w:val="32"/>
          <w:szCs w:val="32"/>
        </w:rPr>
        <w:t>Biazzo</w:t>
      </w:r>
      <w:proofErr w:type="spellEnd"/>
      <w:r w:rsidRPr="00324717">
        <w:rPr>
          <w:sz w:val="32"/>
          <w:szCs w:val="32"/>
        </w:rPr>
        <w:t xml:space="preserve">, Ad Orienta </w:t>
      </w:r>
      <w:proofErr w:type="spellStart"/>
      <w:r w:rsidRPr="00324717">
        <w:rPr>
          <w:sz w:val="32"/>
          <w:szCs w:val="32"/>
        </w:rPr>
        <w:t>SpA</w:t>
      </w:r>
      <w:proofErr w:type="spellEnd"/>
      <w:r w:rsidRPr="00324717">
        <w:rPr>
          <w:sz w:val="32"/>
          <w:szCs w:val="32"/>
        </w:rPr>
        <w:t xml:space="preserve"> -</w:t>
      </w:r>
      <w:r w:rsidRPr="00324717">
        <w:rPr>
          <w:i/>
          <w:sz w:val="32"/>
          <w:szCs w:val="32"/>
        </w:rPr>
        <w:t xml:space="preserve"> </w:t>
      </w:r>
      <w:r w:rsidR="00A113BF" w:rsidRPr="00324717">
        <w:rPr>
          <w:i/>
          <w:sz w:val="32"/>
          <w:szCs w:val="32"/>
        </w:rPr>
        <w:t xml:space="preserve">La divisione Sanità di Orienta </w:t>
      </w:r>
      <w:r w:rsidR="002532D7" w:rsidRPr="00324717">
        <w:rPr>
          <w:i/>
          <w:sz w:val="32"/>
          <w:szCs w:val="32"/>
        </w:rPr>
        <w:t xml:space="preserve">ne ha già selezionati oltre 100 e altrettanti stanno per partire. La vera difficoltà non è nel trovare occasioni di lavoro per questi giovani, ma coprire le tante richieste che arrivano. </w:t>
      </w:r>
      <w:proofErr w:type="gramStart"/>
      <w:r w:rsidR="00CA7129" w:rsidRPr="00324717">
        <w:rPr>
          <w:i/>
          <w:sz w:val="32"/>
          <w:szCs w:val="32"/>
        </w:rPr>
        <w:t>Ad</w:t>
      </w:r>
      <w:proofErr w:type="gramEnd"/>
      <w:r w:rsidR="00CA7129" w:rsidRPr="00324717">
        <w:rPr>
          <w:i/>
          <w:sz w:val="32"/>
          <w:szCs w:val="32"/>
        </w:rPr>
        <w:t xml:space="preserve"> oggi solo il 15 per cent</w:t>
      </w:r>
      <w:r w:rsidR="004E00B4" w:rsidRPr="00324717">
        <w:rPr>
          <w:i/>
          <w:sz w:val="32"/>
          <w:szCs w:val="32"/>
        </w:rPr>
        <w:t>o delle richieste che provengon</w:t>
      </w:r>
      <w:r w:rsidR="00CA7129" w:rsidRPr="00324717">
        <w:rPr>
          <w:i/>
          <w:sz w:val="32"/>
          <w:szCs w:val="32"/>
        </w:rPr>
        <w:t>o</w:t>
      </w:r>
      <w:r w:rsidR="004E00B4" w:rsidRPr="00324717">
        <w:rPr>
          <w:i/>
          <w:sz w:val="32"/>
          <w:szCs w:val="32"/>
        </w:rPr>
        <w:t xml:space="preserve"> dalle strutture sanitarie inglesi vanno in porto. La principale difficoltà </w:t>
      </w:r>
      <w:proofErr w:type="gramStart"/>
      <w:r w:rsidR="004E00B4" w:rsidRPr="00324717">
        <w:rPr>
          <w:i/>
          <w:sz w:val="32"/>
          <w:szCs w:val="32"/>
        </w:rPr>
        <w:t>è</w:t>
      </w:r>
      <w:proofErr w:type="gramEnd"/>
      <w:r w:rsidR="004E00B4" w:rsidRPr="00324717">
        <w:rPr>
          <w:i/>
          <w:sz w:val="32"/>
          <w:szCs w:val="32"/>
        </w:rPr>
        <w:t xml:space="preserve"> la conoscenze della lingua inglese.</w:t>
      </w:r>
      <w:r w:rsidR="002B7362">
        <w:rPr>
          <w:i/>
          <w:sz w:val="32"/>
          <w:szCs w:val="32"/>
        </w:rPr>
        <w:t xml:space="preserve"> </w:t>
      </w:r>
      <w:proofErr w:type="gramStart"/>
      <w:r w:rsidR="002B7362">
        <w:rPr>
          <w:i/>
          <w:sz w:val="32"/>
          <w:szCs w:val="32"/>
        </w:rPr>
        <w:t xml:space="preserve">Al momento, - </w:t>
      </w:r>
      <w:r w:rsidR="002B7362" w:rsidRPr="002B7362">
        <w:rPr>
          <w:sz w:val="32"/>
          <w:szCs w:val="32"/>
        </w:rPr>
        <w:t xml:space="preserve">chiosa </w:t>
      </w:r>
      <w:proofErr w:type="spellStart"/>
      <w:r w:rsidR="002B7362" w:rsidRPr="002B7362">
        <w:rPr>
          <w:sz w:val="32"/>
          <w:szCs w:val="32"/>
        </w:rPr>
        <w:t>Biazzo</w:t>
      </w:r>
      <w:proofErr w:type="spellEnd"/>
      <w:r w:rsidR="002B7362">
        <w:rPr>
          <w:i/>
          <w:sz w:val="32"/>
          <w:szCs w:val="32"/>
        </w:rPr>
        <w:t xml:space="preserve"> – non registriamo nessun cambiamento a seguito del </w:t>
      </w:r>
      <w:proofErr w:type="spellStart"/>
      <w:r w:rsidR="002B7362">
        <w:rPr>
          <w:i/>
          <w:sz w:val="32"/>
          <w:szCs w:val="32"/>
        </w:rPr>
        <w:t>Brexit</w:t>
      </w:r>
      <w:proofErr w:type="spellEnd"/>
      <w:r w:rsidR="002B7362">
        <w:rPr>
          <w:i/>
          <w:sz w:val="32"/>
          <w:szCs w:val="32"/>
        </w:rPr>
        <w:t>”</w:t>
      </w:r>
      <w:proofErr w:type="gramEnd"/>
      <w:r w:rsidR="002B7362">
        <w:rPr>
          <w:i/>
          <w:sz w:val="32"/>
          <w:szCs w:val="32"/>
        </w:rPr>
        <w:t xml:space="preserve">. </w:t>
      </w:r>
      <w:r w:rsidR="004E00B4" w:rsidRPr="00324717">
        <w:rPr>
          <w:i/>
          <w:sz w:val="32"/>
          <w:szCs w:val="32"/>
        </w:rPr>
        <w:t xml:space="preserve"> </w:t>
      </w:r>
    </w:p>
    <w:p w14:paraId="0ABCC8F1" w14:textId="77777777" w:rsidR="005F7AE6" w:rsidRDefault="005F7AE6" w:rsidP="00D41558">
      <w:pPr>
        <w:jc w:val="both"/>
        <w:rPr>
          <w:sz w:val="32"/>
          <w:szCs w:val="32"/>
        </w:rPr>
      </w:pPr>
    </w:p>
    <w:p w14:paraId="0775718A" w14:textId="76F23C41" w:rsidR="005F7AE6" w:rsidRDefault="005F7AE6" w:rsidP="00D41558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Ma</w:t>
      </w:r>
      <w:proofErr w:type="gramEnd"/>
      <w:r>
        <w:rPr>
          <w:sz w:val="32"/>
          <w:szCs w:val="32"/>
        </w:rPr>
        <w:t xml:space="preserve"> cosa pensano i giovani infermieri italiani che si sono già trasferiti</w:t>
      </w:r>
      <w:r w:rsidR="00CB1E3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6475A">
        <w:rPr>
          <w:sz w:val="32"/>
          <w:szCs w:val="32"/>
        </w:rPr>
        <w:t>a seguito del</w:t>
      </w:r>
      <w:r>
        <w:rPr>
          <w:sz w:val="32"/>
          <w:szCs w:val="32"/>
        </w:rPr>
        <w:t xml:space="preserve"> referendum che ha sancito l’uscita della Gran Bretagna dall’Unione Europea? </w:t>
      </w:r>
      <w:r w:rsidR="00324717">
        <w:rPr>
          <w:sz w:val="32"/>
          <w:szCs w:val="32"/>
        </w:rPr>
        <w:t xml:space="preserve">Ecco </w:t>
      </w:r>
      <w:r w:rsidR="002B7362">
        <w:rPr>
          <w:sz w:val="32"/>
          <w:szCs w:val="32"/>
        </w:rPr>
        <w:t>il</w:t>
      </w:r>
      <w:r w:rsidR="00324717">
        <w:rPr>
          <w:sz w:val="32"/>
          <w:szCs w:val="32"/>
        </w:rPr>
        <w:t xml:space="preserve"> loro pensiero. </w:t>
      </w:r>
    </w:p>
    <w:p w14:paraId="5AA4F86C" w14:textId="77777777" w:rsidR="00A5318E" w:rsidRDefault="00A5318E" w:rsidP="00D41558">
      <w:pPr>
        <w:jc w:val="both"/>
        <w:rPr>
          <w:sz w:val="32"/>
          <w:szCs w:val="32"/>
        </w:rPr>
      </w:pPr>
    </w:p>
    <w:p w14:paraId="01A569E7" w14:textId="7EC1A26D" w:rsidR="00476423" w:rsidRDefault="00CB1E31" w:rsidP="00D41558">
      <w:pPr>
        <w:jc w:val="both"/>
        <w:rPr>
          <w:sz w:val="32"/>
          <w:szCs w:val="32"/>
        </w:rPr>
      </w:pPr>
      <w:r w:rsidRPr="00CB1E31">
        <w:rPr>
          <w:b/>
          <w:sz w:val="32"/>
          <w:szCs w:val="32"/>
        </w:rPr>
        <w:t xml:space="preserve">Meritocrazia </w:t>
      </w:r>
      <w:r>
        <w:rPr>
          <w:b/>
          <w:sz w:val="32"/>
          <w:szCs w:val="32"/>
        </w:rPr>
        <w:t>–</w:t>
      </w:r>
      <w:r w:rsidRPr="00CB1E31">
        <w:rPr>
          <w:b/>
          <w:sz w:val="32"/>
          <w:szCs w:val="32"/>
        </w:rPr>
        <w:t xml:space="preserve"> </w:t>
      </w:r>
      <w:r w:rsidRPr="00CB1E31">
        <w:rPr>
          <w:sz w:val="32"/>
          <w:szCs w:val="32"/>
        </w:rPr>
        <w:t xml:space="preserve">Negli ospedali inglesi </w:t>
      </w:r>
      <w:proofErr w:type="gramStart"/>
      <w:r w:rsidRPr="00CB1E31">
        <w:rPr>
          <w:sz w:val="32"/>
          <w:szCs w:val="32"/>
        </w:rPr>
        <w:t>sembra</w:t>
      </w:r>
      <w:proofErr w:type="gramEnd"/>
      <w:r w:rsidRPr="00CB1E31">
        <w:rPr>
          <w:sz w:val="32"/>
          <w:szCs w:val="32"/>
        </w:rPr>
        <w:t xml:space="preserve"> non esservi tracc</w:t>
      </w:r>
      <w:r>
        <w:rPr>
          <w:sz w:val="32"/>
          <w:szCs w:val="32"/>
        </w:rPr>
        <w:t xml:space="preserve">ia di favoritismi o peggio: chi vale davvero emerge. Il rapporto con i superiori, poi, è </w:t>
      </w:r>
      <w:r w:rsidR="00D279C4">
        <w:rPr>
          <w:sz w:val="32"/>
          <w:szCs w:val="32"/>
        </w:rPr>
        <w:t xml:space="preserve">fondato sul rispetto reciproco e si lavora con maggiore autonomia. C’è un vero lavoro di squadra e non pesa il rapporto gerarchico. </w:t>
      </w:r>
    </w:p>
    <w:p w14:paraId="6EBB7D3F" w14:textId="77777777" w:rsidR="00D11CCD" w:rsidRDefault="00D11CCD" w:rsidP="00D41558">
      <w:pPr>
        <w:jc w:val="both"/>
        <w:rPr>
          <w:sz w:val="32"/>
          <w:szCs w:val="32"/>
        </w:rPr>
      </w:pPr>
    </w:p>
    <w:p w14:paraId="29C0DF1C" w14:textId="580EEC28" w:rsidR="00D11CCD" w:rsidRDefault="00D11CCD" w:rsidP="00D41558">
      <w:pPr>
        <w:jc w:val="both"/>
        <w:rPr>
          <w:sz w:val="32"/>
          <w:szCs w:val="32"/>
        </w:rPr>
      </w:pPr>
      <w:r w:rsidRPr="000A2479">
        <w:rPr>
          <w:b/>
          <w:sz w:val="32"/>
          <w:szCs w:val="32"/>
        </w:rPr>
        <w:t>E’ un altro mondo</w:t>
      </w:r>
      <w:r>
        <w:rPr>
          <w:sz w:val="32"/>
          <w:szCs w:val="32"/>
        </w:rPr>
        <w:t xml:space="preserve"> </w:t>
      </w:r>
      <w:r w:rsidR="00D279C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279C4">
        <w:rPr>
          <w:sz w:val="32"/>
          <w:szCs w:val="32"/>
        </w:rPr>
        <w:t xml:space="preserve">Le </w:t>
      </w:r>
      <w:proofErr w:type="gramStart"/>
      <w:r w:rsidR="00D279C4">
        <w:rPr>
          <w:sz w:val="32"/>
          <w:szCs w:val="32"/>
        </w:rPr>
        <w:t>relazioni</w:t>
      </w:r>
      <w:proofErr w:type="gramEnd"/>
      <w:r w:rsidR="00D279C4">
        <w:rPr>
          <w:sz w:val="32"/>
          <w:szCs w:val="32"/>
        </w:rPr>
        <w:t xml:space="preserve"> </w:t>
      </w:r>
      <w:r w:rsidR="008267E1">
        <w:rPr>
          <w:sz w:val="32"/>
          <w:szCs w:val="32"/>
        </w:rPr>
        <w:t>sociali non sono subito facili.</w:t>
      </w:r>
      <w:r w:rsidR="000A2479">
        <w:rPr>
          <w:sz w:val="32"/>
          <w:szCs w:val="32"/>
        </w:rPr>
        <w:t xml:space="preserve"> Loro ti guarda</w:t>
      </w:r>
      <w:r w:rsidR="008267E1">
        <w:rPr>
          <w:sz w:val="32"/>
          <w:szCs w:val="32"/>
        </w:rPr>
        <w:t xml:space="preserve">no spesso come un </w:t>
      </w:r>
      <w:r w:rsidR="008267E1" w:rsidRPr="00D6475A">
        <w:rPr>
          <w:i/>
          <w:sz w:val="32"/>
          <w:szCs w:val="32"/>
        </w:rPr>
        <w:t>alieno</w:t>
      </w:r>
      <w:r w:rsidR="008267E1">
        <w:rPr>
          <w:sz w:val="32"/>
          <w:szCs w:val="32"/>
        </w:rPr>
        <w:t xml:space="preserve"> ma alla fine</w:t>
      </w:r>
      <w:r w:rsidR="002B7362">
        <w:rPr>
          <w:sz w:val="32"/>
          <w:szCs w:val="32"/>
        </w:rPr>
        <w:t xml:space="preserve">, poi, si trova il modo per socializzare. Il </w:t>
      </w:r>
      <w:proofErr w:type="gramStart"/>
      <w:r w:rsidR="008267E1">
        <w:rPr>
          <w:sz w:val="32"/>
          <w:szCs w:val="32"/>
        </w:rPr>
        <w:t>contesto</w:t>
      </w:r>
      <w:proofErr w:type="gramEnd"/>
      <w:r w:rsidR="008267E1">
        <w:rPr>
          <w:sz w:val="32"/>
          <w:szCs w:val="32"/>
        </w:rPr>
        <w:t xml:space="preserve"> di lavoro</w:t>
      </w:r>
      <w:r w:rsidR="002B7362">
        <w:rPr>
          <w:sz w:val="32"/>
          <w:szCs w:val="32"/>
        </w:rPr>
        <w:t>, poi,</w:t>
      </w:r>
      <w:r w:rsidR="008267E1">
        <w:rPr>
          <w:sz w:val="32"/>
          <w:szCs w:val="32"/>
        </w:rPr>
        <w:t xml:space="preserve"> è multietnico</w:t>
      </w:r>
      <w:r w:rsidR="002B7362">
        <w:rPr>
          <w:sz w:val="32"/>
          <w:szCs w:val="32"/>
        </w:rPr>
        <w:t xml:space="preserve">: </w:t>
      </w:r>
      <w:r w:rsidR="008267E1">
        <w:rPr>
          <w:sz w:val="32"/>
          <w:szCs w:val="32"/>
        </w:rPr>
        <w:t xml:space="preserve">si lavoro </w:t>
      </w:r>
      <w:r w:rsidR="00D6475A">
        <w:rPr>
          <w:sz w:val="32"/>
          <w:szCs w:val="32"/>
        </w:rPr>
        <w:t>insieme</w:t>
      </w:r>
      <w:r w:rsidR="002B7362">
        <w:rPr>
          <w:sz w:val="32"/>
          <w:szCs w:val="32"/>
        </w:rPr>
        <w:t xml:space="preserve"> a ragazze e ragazzi provenienti da molti paesi</w:t>
      </w:r>
      <w:r w:rsidR="00D6475A">
        <w:rPr>
          <w:sz w:val="32"/>
          <w:szCs w:val="32"/>
        </w:rPr>
        <w:t>,</w:t>
      </w:r>
      <w:r w:rsidR="002B7362">
        <w:rPr>
          <w:sz w:val="32"/>
          <w:szCs w:val="32"/>
        </w:rPr>
        <w:t xml:space="preserve"> anche extra-europei</w:t>
      </w:r>
      <w:r w:rsidR="00D6475A">
        <w:rPr>
          <w:sz w:val="32"/>
          <w:szCs w:val="32"/>
        </w:rPr>
        <w:t>”</w:t>
      </w:r>
      <w:r w:rsidR="002B7362">
        <w:rPr>
          <w:sz w:val="32"/>
          <w:szCs w:val="32"/>
        </w:rPr>
        <w:t xml:space="preserve">. </w:t>
      </w:r>
    </w:p>
    <w:p w14:paraId="4510A6CC" w14:textId="77777777" w:rsidR="00D279C4" w:rsidRDefault="00D279C4" w:rsidP="00D41558">
      <w:pPr>
        <w:jc w:val="both"/>
        <w:rPr>
          <w:sz w:val="32"/>
          <w:szCs w:val="32"/>
        </w:rPr>
      </w:pPr>
    </w:p>
    <w:p w14:paraId="3D6A6113" w14:textId="2CD35F3F" w:rsidR="00E80449" w:rsidRDefault="00D279C4" w:rsidP="00E80449">
      <w:pPr>
        <w:jc w:val="both"/>
        <w:rPr>
          <w:sz w:val="32"/>
          <w:szCs w:val="32"/>
        </w:rPr>
      </w:pPr>
      <w:r w:rsidRPr="00E80449">
        <w:rPr>
          <w:b/>
          <w:sz w:val="32"/>
          <w:szCs w:val="32"/>
        </w:rPr>
        <w:t>Sognando l’Italia?</w:t>
      </w:r>
      <w:r>
        <w:rPr>
          <w:sz w:val="32"/>
          <w:szCs w:val="32"/>
        </w:rPr>
        <w:t xml:space="preserve"> – </w:t>
      </w:r>
      <w:r w:rsidR="00D32DD0">
        <w:rPr>
          <w:sz w:val="32"/>
          <w:szCs w:val="32"/>
        </w:rPr>
        <w:t xml:space="preserve">C’è chi pensa di ritornare in Italia e considera l’esperienza inglese solo una tappa del proprio percorso di crescita personale e professionale e chi sogna altre tappe </w:t>
      </w:r>
      <w:proofErr w:type="gramStart"/>
      <w:r w:rsidR="00D32DD0">
        <w:rPr>
          <w:sz w:val="32"/>
          <w:szCs w:val="32"/>
        </w:rPr>
        <w:t>professionali</w:t>
      </w:r>
      <w:proofErr w:type="gramEnd"/>
      <w:r w:rsidR="00D32DD0">
        <w:rPr>
          <w:sz w:val="32"/>
          <w:szCs w:val="32"/>
        </w:rPr>
        <w:t xml:space="preserve"> verso altri paesi d’Europa. E’ la generazione mobile</w:t>
      </w:r>
      <w:r w:rsidR="00E80449">
        <w:rPr>
          <w:sz w:val="32"/>
          <w:szCs w:val="32"/>
        </w:rPr>
        <w:t>. Ciò che identifica</w:t>
      </w:r>
      <w:r w:rsidR="00D6475A">
        <w:rPr>
          <w:sz w:val="32"/>
          <w:szCs w:val="32"/>
        </w:rPr>
        <w:t xml:space="preserve"> maggiormente</w:t>
      </w:r>
      <w:r w:rsidR="00E80449">
        <w:rPr>
          <w:sz w:val="32"/>
          <w:szCs w:val="32"/>
        </w:rPr>
        <w:t xml:space="preserve"> i giovanissimi infermieri italiani</w:t>
      </w:r>
      <w:r w:rsidR="008C66CC">
        <w:rPr>
          <w:sz w:val="32"/>
          <w:szCs w:val="32"/>
        </w:rPr>
        <w:t xml:space="preserve"> </w:t>
      </w:r>
      <w:r w:rsidR="00E80449">
        <w:rPr>
          <w:sz w:val="32"/>
          <w:szCs w:val="32"/>
        </w:rPr>
        <w:t>che lavorano in Inghilterra</w:t>
      </w:r>
      <w:r w:rsidR="008C66CC">
        <w:rPr>
          <w:sz w:val="32"/>
          <w:szCs w:val="32"/>
        </w:rPr>
        <w:t>,</w:t>
      </w:r>
      <w:r w:rsidR="00E80449">
        <w:rPr>
          <w:sz w:val="32"/>
          <w:szCs w:val="32"/>
        </w:rPr>
        <w:t xml:space="preserve"> </w:t>
      </w:r>
      <w:r w:rsidR="0040032F">
        <w:rPr>
          <w:sz w:val="32"/>
          <w:szCs w:val="32"/>
        </w:rPr>
        <w:t xml:space="preserve">come i loro coetanei europei </w:t>
      </w:r>
      <w:proofErr w:type="gramStart"/>
      <w:r w:rsidR="0040032F">
        <w:rPr>
          <w:sz w:val="32"/>
          <w:szCs w:val="32"/>
        </w:rPr>
        <w:t>è</w:t>
      </w:r>
      <w:proofErr w:type="gramEnd"/>
      <w:r w:rsidR="00D6475A">
        <w:rPr>
          <w:sz w:val="32"/>
          <w:szCs w:val="32"/>
        </w:rPr>
        <w:t xml:space="preserve"> il</w:t>
      </w:r>
      <w:r w:rsidR="00E80449">
        <w:rPr>
          <w:sz w:val="32"/>
          <w:szCs w:val="32"/>
        </w:rPr>
        <w:t xml:space="preserve"> concetto di mobilità</w:t>
      </w:r>
      <w:r w:rsidR="00D6475A">
        <w:rPr>
          <w:sz w:val="32"/>
          <w:szCs w:val="32"/>
        </w:rPr>
        <w:t xml:space="preserve"> e non quello</w:t>
      </w:r>
      <w:r w:rsidR="0040032F">
        <w:rPr>
          <w:sz w:val="32"/>
          <w:szCs w:val="32"/>
        </w:rPr>
        <w:t>, diverso,</w:t>
      </w:r>
      <w:r w:rsidR="00D6475A">
        <w:rPr>
          <w:sz w:val="32"/>
          <w:szCs w:val="32"/>
        </w:rPr>
        <w:t xml:space="preserve"> di emigrazione. </w:t>
      </w:r>
    </w:p>
    <w:p w14:paraId="4B36DDCE" w14:textId="77777777" w:rsidR="00D279C4" w:rsidRDefault="00D279C4" w:rsidP="00D41558">
      <w:pPr>
        <w:jc w:val="both"/>
        <w:rPr>
          <w:sz w:val="32"/>
          <w:szCs w:val="32"/>
        </w:rPr>
      </w:pPr>
    </w:p>
    <w:p w14:paraId="283536A3" w14:textId="2972B0AF" w:rsidR="00D279C4" w:rsidRDefault="00D279C4" w:rsidP="00D41558">
      <w:pPr>
        <w:jc w:val="both"/>
        <w:rPr>
          <w:sz w:val="32"/>
          <w:szCs w:val="32"/>
        </w:rPr>
      </w:pPr>
      <w:r w:rsidRPr="008267E1">
        <w:rPr>
          <w:b/>
          <w:sz w:val="32"/>
          <w:szCs w:val="32"/>
        </w:rPr>
        <w:t xml:space="preserve">La </w:t>
      </w:r>
      <w:proofErr w:type="spellStart"/>
      <w:r w:rsidRPr="008267E1">
        <w:rPr>
          <w:b/>
          <w:sz w:val="32"/>
          <w:szCs w:val="32"/>
        </w:rPr>
        <w:t>Brexit</w:t>
      </w:r>
      <w:proofErr w:type="spellEnd"/>
      <w:r w:rsidRPr="008267E1">
        <w:rPr>
          <w:b/>
          <w:sz w:val="32"/>
          <w:szCs w:val="32"/>
        </w:rPr>
        <w:t xml:space="preserve"> non fa paura</w:t>
      </w:r>
      <w:r>
        <w:rPr>
          <w:sz w:val="32"/>
          <w:szCs w:val="32"/>
        </w:rPr>
        <w:t xml:space="preserve"> </w:t>
      </w:r>
      <w:r w:rsidR="000A247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A2479">
        <w:rPr>
          <w:sz w:val="32"/>
          <w:szCs w:val="32"/>
        </w:rPr>
        <w:t>Qualcosa potrebbe cambiare ma il po</w:t>
      </w:r>
      <w:r w:rsidR="00D6475A">
        <w:rPr>
          <w:sz w:val="32"/>
          <w:szCs w:val="32"/>
        </w:rPr>
        <w:t xml:space="preserve">sto di lavoro non è in pericolo. Prevale un senso di fiducia </w:t>
      </w:r>
      <w:r w:rsidR="00A61CC6">
        <w:rPr>
          <w:sz w:val="32"/>
          <w:szCs w:val="32"/>
        </w:rPr>
        <w:t xml:space="preserve">supportato soprattutto dalla consapevolezza </w:t>
      </w:r>
      <w:r w:rsidR="0042279D">
        <w:rPr>
          <w:sz w:val="32"/>
          <w:szCs w:val="32"/>
        </w:rPr>
        <w:t>che la Gran Bre</w:t>
      </w:r>
      <w:r w:rsidR="00A61CC6">
        <w:rPr>
          <w:sz w:val="32"/>
          <w:szCs w:val="32"/>
        </w:rPr>
        <w:t xml:space="preserve">tagna ha bisogno </w:t>
      </w:r>
      <w:proofErr w:type="gramStart"/>
      <w:r w:rsidR="00A61CC6">
        <w:rPr>
          <w:sz w:val="32"/>
          <w:szCs w:val="32"/>
        </w:rPr>
        <w:t xml:space="preserve">di </w:t>
      </w:r>
      <w:proofErr w:type="gramEnd"/>
      <w:r w:rsidR="00A61CC6">
        <w:rPr>
          <w:sz w:val="32"/>
          <w:szCs w:val="32"/>
        </w:rPr>
        <w:t xml:space="preserve">infermieri e farà di tutto per attrarli e trattenerli. </w:t>
      </w:r>
    </w:p>
    <w:p w14:paraId="1E041218" w14:textId="77777777" w:rsidR="0042279D" w:rsidRDefault="0042279D" w:rsidP="00D41558">
      <w:pPr>
        <w:jc w:val="both"/>
        <w:rPr>
          <w:sz w:val="32"/>
          <w:szCs w:val="32"/>
        </w:rPr>
      </w:pPr>
    </w:p>
    <w:p w14:paraId="5F088833" w14:textId="1539E596" w:rsidR="0042279D" w:rsidRPr="00A61CC6" w:rsidRDefault="0042279D" w:rsidP="0042279D">
      <w:pPr>
        <w:jc w:val="both"/>
        <w:rPr>
          <w:sz w:val="32"/>
          <w:szCs w:val="32"/>
        </w:rPr>
      </w:pPr>
      <w:r w:rsidRPr="008267E1">
        <w:rPr>
          <w:b/>
          <w:sz w:val="32"/>
          <w:szCs w:val="32"/>
        </w:rPr>
        <w:t xml:space="preserve">La retribuzione e il costo della vita – </w:t>
      </w:r>
      <w:r w:rsidR="00A61CC6" w:rsidRPr="00A61CC6">
        <w:rPr>
          <w:sz w:val="32"/>
          <w:szCs w:val="32"/>
        </w:rPr>
        <w:t>Le retribuzioni sono più alte rispetto all’Italia</w:t>
      </w:r>
      <w:r w:rsidR="00A61CC6">
        <w:rPr>
          <w:sz w:val="32"/>
          <w:szCs w:val="32"/>
        </w:rPr>
        <w:t xml:space="preserve"> e permettono di sostenere le spese principali e anche di mettere qualcosa da parte. L’elevato costo della vita è un falso mito, o meglio, è vero a metà. Con le retribuzioni garantite agli </w:t>
      </w:r>
      <w:proofErr w:type="gramStart"/>
      <w:r w:rsidR="00A61CC6">
        <w:rPr>
          <w:sz w:val="32"/>
          <w:szCs w:val="32"/>
        </w:rPr>
        <w:t>infermieri</w:t>
      </w:r>
      <w:proofErr w:type="gramEnd"/>
      <w:r w:rsidR="00A61CC6">
        <w:rPr>
          <w:sz w:val="32"/>
          <w:szCs w:val="32"/>
        </w:rPr>
        <w:t xml:space="preserve"> si vive bene. </w:t>
      </w:r>
    </w:p>
    <w:p w14:paraId="42678FFA" w14:textId="77777777" w:rsidR="00B72C30" w:rsidRDefault="00B72C30" w:rsidP="00D41558">
      <w:pPr>
        <w:jc w:val="both"/>
        <w:rPr>
          <w:sz w:val="32"/>
          <w:szCs w:val="32"/>
        </w:rPr>
      </w:pPr>
    </w:p>
    <w:p w14:paraId="6F650555" w14:textId="42BA2DC6" w:rsidR="000B3DD2" w:rsidRDefault="000B3DD2" w:rsidP="00D41558">
      <w:pPr>
        <w:jc w:val="both"/>
        <w:rPr>
          <w:rFonts w:cs="Garamond"/>
          <w:sz w:val="32"/>
          <w:szCs w:val="32"/>
        </w:rPr>
      </w:pPr>
      <w:r>
        <w:rPr>
          <w:sz w:val="32"/>
          <w:szCs w:val="32"/>
        </w:rPr>
        <w:t xml:space="preserve">Da ricordare che </w:t>
      </w:r>
      <w:r>
        <w:rPr>
          <w:rFonts w:cs="Garamond"/>
          <w:sz w:val="32"/>
          <w:szCs w:val="32"/>
        </w:rPr>
        <w:t xml:space="preserve">le assunzioni sono tutte con contratti a tempo indeterminato e le retribuzioni variano da </w:t>
      </w:r>
      <w:r w:rsidR="00850B47">
        <w:rPr>
          <w:rFonts w:cs="Garamond"/>
          <w:sz w:val="32"/>
          <w:szCs w:val="32"/>
        </w:rPr>
        <w:t>£21,909</w:t>
      </w:r>
      <w:r>
        <w:rPr>
          <w:rFonts w:cs="Garamond"/>
          <w:sz w:val="32"/>
          <w:szCs w:val="32"/>
        </w:rPr>
        <w:t xml:space="preserve"> (</w:t>
      </w:r>
      <w:r w:rsidR="00850B47">
        <w:rPr>
          <w:rFonts w:cs="Garamond"/>
          <w:sz w:val="32"/>
          <w:szCs w:val="32"/>
        </w:rPr>
        <w:t xml:space="preserve">oltre </w:t>
      </w:r>
      <w:r>
        <w:rPr>
          <w:rFonts w:cs="Garamond"/>
          <w:sz w:val="32"/>
          <w:szCs w:val="32"/>
        </w:rPr>
        <w:t>30.000 euro) a £28,180 (39.600 euro</w:t>
      </w:r>
      <w:proofErr w:type="gramStart"/>
      <w:r>
        <w:rPr>
          <w:rFonts w:cs="Garamond"/>
          <w:sz w:val="32"/>
          <w:szCs w:val="32"/>
        </w:rPr>
        <w:t xml:space="preserve"> )</w:t>
      </w:r>
      <w:proofErr w:type="gramEnd"/>
      <w:r>
        <w:rPr>
          <w:rFonts w:cs="Garamond"/>
          <w:sz w:val="32"/>
          <w:szCs w:val="32"/>
        </w:rPr>
        <w:t xml:space="preserve">. Coloro che non hanno il PIN </w:t>
      </w:r>
      <w:proofErr w:type="spellStart"/>
      <w:r>
        <w:rPr>
          <w:rFonts w:cs="Garamond"/>
          <w:sz w:val="32"/>
          <w:szCs w:val="32"/>
        </w:rPr>
        <w:t>Number</w:t>
      </w:r>
      <w:proofErr w:type="spellEnd"/>
      <w:r>
        <w:rPr>
          <w:rFonts w:cs="Garamond"/>
          <w:sz w:val="32"/>
          <w:szCs w:val="32"/>
        </w:rPr>
        <w:t xml:space="preserve">, ossia il numero </w:t>
      </w:r>
      <w:proofErr w:type="gramStart"/>
      <w:r>
        <w:rPr>
          <w:rFonts w:cs="Garamond"/>
          <w:sz w:val="32"/>
          <w:szCs w:val="32"/>
        </w:rPr>
        <w:t xml:space="preserve">di </w:t>
      </w:r>
      <w:proofErr w:type="gramEnd"/>
      <w:r>
        <w:rPr>
          <w:rFonts w:cs="Garamond"/>
          <w:sz w:val="32"/>
          <w:szCs w:val="32"/>
        </w:rPr>
        <w:t>iscrizione all’ordine professionale necessario per poter svolgere l’attività di infermiere in Inghilterra, p</w:t>
      </w:r>
      <w:r w:rsidRPr="00426A4E">
        <w:rPr>
          <w:rFonts w:cs="Garamond"/>
          <w:sz w:val="32"/>
          <w:szCs w:val="32"/>
        </w:rPr>
        <w:t>o</w:t>
      </w:r>
      <w:r>
        <w:rPr>
          <w:rFonts w:cs="Garamond"/>
          <w:sz w:val="32"/>
          <w:szCs w:val="32"/>
        </w:rPr>
        <w:t>ssono comunque iniziare a lavorare da subito come Healthcare A</w:t>
      </w:r>
      <w:r w:rsidRPr="00430503">
        <w:rPr>
          <w:rFonts w:cs="Garamond"/>
          <w:sz w:val="32"/>
          <w:szCs w:val="32"/>
        </w:rPr>
        <w:t>ssistant</w:t>
      </w:r>
      <w:r>
        <w:rPr>
          <w:rFonts w:cs="Garamond"/>
          <w:sz w:val="32"/>
          <w:szCs w:val="32"/>
        </w:rPr>
        <w:t xml:space="preserve"> </w:t>
      </w:r>
      <w:r w:rsidR="00850B47">
        <w:rPr>
          <w:rFonts w:cs="Garamond"/>
          <w:sz w:val="32"/>
          <w:szCs w:val="32"/>
        </w:rPr>
        <w:t>(con una retribuzione di £17.978</w:t>
      </w:r>
      <w:r>
        <w:rPr>
          <w:rFonts w:cs="Garamond"/>
          <w:sz w:val="32"/>
          <w:szCs w:val="32"/>
        </w:rPr>
        <w:t xml:space="preserve"> (pari a </w:t>
      </w:r>
      <w:r w:rsidR="00850B47">
        <w:rPr>
          <w:rFonts w:cs="Garamond"/>
          <w:sz w:val="32"/>
          <w:szCs w:val="32"/>
        </w:rPr>
        <w:t>circa 25.0</w:t>
      </w:r>
      <w:r>
        <w:rPr>
          <w:rFonts w:cs="Garamond"/>
          <w:sz w:val="32"/>
          <w:szCs w:val="32"/>
        </w:rPr>
        <w:t>00 euro annuali),</w:t>
      </w:r>
      <w:r w:rsidRPr="00430503">
        <w:rPr>
          <w:rFonts w:cs="Garamond"/>
          <w:sz w:val="32"/>
          <w:szCs w:val="32"/>
        </w:rPr>
        <w:t xml:space="preserve"> per poi passare ad una retribuzione superiore</w:t>
      </w:r>
      <w:r>
        <w:rPr>
          <w:rFonts w:cs="Garamond"/>
          <w:sz w:val="32"/>
          <w:szCs w:val="32"/>
        </w:rPr>
        <w:t xml:space="preserve"> e specifica per gli infermieri professionali </w:t>
      </w:r>
      <w:r w:rsidRPr="00430503">
        <w:rPr>
          <w:rFonts w:cs="Garamond"/>
          <w:sz w:val="32"/>
          <w:szCs w:val="32"/>
        </w:rPr>
        <w:t>n</w:t>
      </w:r>
      <w:r>
        <w:rPr>
          <w:rFonts w:cs="Garamond"/>
          <w:sz w:val="32"/>
          <w:szCs w:val="32"/>
        </w:rPr>
        <w:t xml:space="preserve">on appena ottenuto il PIN </w:t>
      </w:r>
      <w:proofErr w:type="spellStart"/>
      <w:r>
        <w:rPr>
          <w:rFonts w:cs="Garamond"/>
          <w:sz w:val="32"/>
          <w:szCs w:val="32"/>
        </w:rPr>
        <w:t>Number</w:t>
      </w:r>
      <w:proofErr w:type="spellEnd"/>
      <w:r>
        <w:rPr>
          <w:rFonts w:cs="Garamond"/>
          <w:sz w:val="32"/>
          <w:szCs w:val="32"/>
        </w:rPr>
        <w:t xml:space="preserve"> tramite iscrizione diretta all’ordine. </w:t>
      </w:r>
    </w:p>
    <w:p w14:paraId="18970C7C" w14:textId="77777777" w:rsidR="000B3DD2" w:rsidRDefault="000B3DD2" w:rsidP="00D41558">
      <w:pPr>
        <w:jc w:val="both"/>
        <w:rPr>
          <w:rFonts w:cs="Garamond"/>
          <w:sz w:val="32"/>
          <w:szCs w:val="32"/>
        </w:rPr>
      </w:pPr>
    </w:p>
    <w:p w14:paraId="16CA3946" w14:textId="77777777" w:rsidR="000B3DD2" w:rsidRDefault="000B3DD2" w:rsidP="00D41558">
      <w:pPr>
        <w:jc w:val="both"/>
        <w:rPr>
          <w:rFonts w:cs="Garamond"/>
          <w:sz w:val="32"/>
          <w:szCs w:val="32"/>
        </w:rPr>
      </w:pPr>
    </w:p>
    <w:p w14:paraId="319CE5B6" w14:textId="1F593504" w:rsidR="0040032F" w:rsidRDefault="000B3DD2" w:rsidP="0040032F">
      <w:pPr>
        <w:jc w:val="center"/>
        <w:rPr>
          <w:rFonts w:cs="Garamond"/>
          <w:b/>
          <w:sz w:val="32"/>
          <w:szCs w:val="32"/>
        </w:rPr>
      </w:pPr>
      <w:r w:rsidRPr="000B3DD2">
        <w:rPr>
          <w:rFonts w:cs="Garamond"/>
          <w:b/>
          <w:sz w:val="32"/>
          <w:szCs w:val="32"/>
        </w:rPr>
        <w:t xml:space="preserve">Guarda il video con le testimonianze dei giovani infermieri italiani che </w:t>
      </w:r>
      <w:r w:rsidR="0040032F">
        <w:rPr>
          <w:rFonts w:cs="Garamond"/>
          <w:b/>
          <w:sz w:val="32"/>
          <w:szCs w:val="32"/>
        </w:rPr>
        <w:t xml:space="preserve">lavorano in Gran Bretagna. </w:t>
      </w:r>
    </w:p>
    <w:p w14:paraId="0E0AA1EF" w14:textId="77777777" w:rsidR="0040032F" w:rsidRDefault="0040032F" w:rsidP="00D41558">
      <w:pPr>
        <w:jc w:val="both"/>
        <w:rPr>
          <w:rFonts w:cs="Garamond"/>
          <w:b/>
          <w:sz w:val="32"/>
          <w:szCs w:val="32"/>
        </w:rPr>
      </w:pPr>
      <w:r>
        <w:rPr>
          <w:rFonts w:cs="Garamond"/>
          <w:b/>
          <w:sz w:val="32"/>
          <w:szCs w:val="32"/>
        </w:rPr>
        <w:tab/>
      </w:r>
      <w:r>
        <w:rPr>
          <w:rFonts w:cs="Garamond"/>
          <w:b/>
          <w:sz w:val="32"/>
          <w:szCs w:val="32"/>
        </w:rPr>
        <w:tab/>
      </w:r>
      <w:r>
        <w:rPr>
          <w:rFonts w:cs="Garamond"/>
          <w:b/>
          <w:sz w:val="32"/>
          <w:szCs w:val="32"/>
        </w:rPr>
        <w:tab/>
      </w:r>
    </w:p>
    <w:p w14:paraId="7B1A9CE8" w14:textId="340C8BB7" w:rsidR="000B3DD2" w:rsidRDefault="0040032F" w:rsidP="0040032F">
      <w:pPr>
        <w:jc w:val="center"/>
        <w:rPr>
          <w:rFonts w:cs="Garamond"/>
          <w:sz w:val="32"/>
          <w:szCs w:val="32"/>
        </w:rPr>
      </w:pPr>
      <w:r w:rsidRPr="0040032F">
        <w:rPr>
          <w:rFonts w:cs="Garamond"/>
          <w:i/>
          <w:sz w:val="32"/>
          <w:szCs w:val="32"/>
        </w:rPr>
        <w:t>Link al Video</w:t>
      </w:r>
      <w:r>
        <w:rPr>
          <w:rFonts w:cs="Garamond"/>
          <w:sz w:val="32"/>
          <w:szCs w:val="32"/>
        </w:rPr>
        <w:t xml:space="preserve">: </w:t>
      </w:r>
      <w:hyperlink r:id="rId5" w:history="1">
        <w:r w:rsidR="00850AEE" w:rsidRPr="00785696">
          <w:rPr>
            <w:rStyle w:val="Collegamentoipertestuale"/>
            <w:rFonts w:cs="Garamond"/>
            <w:sz w:val="32"/>
            <w:szCs w:val="32"/>
          </w:rPr>
          <w:t>https://youtu.be/</w:t>
        </w:r>
        <w:r w:rsidR="00850AEE" w:rsidRPr="00785696">
          <w:rPr>
            <w:rStyle w:val="Collegamentoipertestuale"/>
            <w:rFonts w:cs="Garamond"/>
            <w:sz w:val="32"/>
            <w:szCs w:val="32"/>
          </w:rPr>
          <w:t>8</w:t>
        </w:r>
        <w:r w:rsidR="00850AEE" w:rsidRPr="00785696">
          <w:rPr>
            <w:rStyle w:val="Collegamentoipertestuale"/>
            <w:rFonts w:cs="Garamond"/>
            <w:sz w:val="32"/>
            <w:szCs w:val="32"/>
          </w:rPr>
          <w:t>ntIC9B8z2I</w:t>
        </w:r>
      </w:hyperlink>
    </w:p>
    <w:p w14:paraId="5B58E5EB" w14:textId="77777777" w:rsidR="00850AEE" w:rsidRPr="0040032F" w:rsidRDefault="00850AEE" w:rsidP="0040032F">
      <w:pPr>
        <w:jc w:val="center"/>
        <w:rPr>
          <w:rFonts w:cs="Garamond"/>
          <w:b/>
          <w:sz w:val="32"/>
          <w:szCs w:val="32"/>
        </w:rPr>
      </w:pPr>
    </w:p>
    <w:p w14:paraId="086F3AF2" w14:textId="77777777" w:rsidR="000B3DD2" w:rsidRDefault="000B3DD2" w:rsidP="00D41558">
      <w:pPr>
        <w:jc w:val="both"/>
        <w:rPr>
          <w:rFonts w:cs="Garamond"/>
          <w:sz w:val="32"/>
          <w:szCs w:val="32"/>
        </w:rPr>
      </w:pPr>
    </w:p>
    <w:p w14:paraId="2F012793" w14:textId="77777777" w:rsidR="0040032F" w:rsidRDefault="0040032F" w:rsidP="00D41558">
      <w:pPr>
        <w:jc w:val="both"/>
        <w:rPr>
          <w:rFonts w:cs="Garamond"/>
          <w:sz w:val="32"/>
          <w:szCs w:val="32"/>
        </w:rPr>
      </w:pPr>
    </w:p>
    <w:p w14:paraId="41D048DB" w14:textId="68031DD8" w:rsidR="000B3DD2" w:rsidRPr="000D46C5" w:rsidRDefault="000B3DD2" w:rsidP="000B3DD2">
      <w:pPr>
        <w:jc w:val="both"/>
        <w:rPr>
          <w:rFonts w:cs="Garamond"/>
          <w:sz w:val="32"/>
          <w:szCs w:val="32"/>
        </w:rPr>
      </w:pPr>
      <w:r>
        <w:rPr>
          <w:rFonts w:cs="Garamond"/>
          <w:sz w:val="32"/>
          <w:szCs w:val="32"/>
        </w:rPr>
        <w:t>_________________________________________________________________________________</w:t>
      </w:r>
    </w:p>
    <w:p w14:paraId="6E87D8DD" w14:textId="77777777" w:rsidR="000B3DD2" w:rsidRDefault="000B3DD2" w:rsidP="000B3DD2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6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</w:rPr>
        <w:t>.</w:t>
      </w:r>
    </w:p>
    <w:p w14:paraId="6C979849" w14:textId="77777777" w:rsidR="000B3DD2" w:rsidRDefault="000B3DD2" w:rsidP="000B3DD2"/>
    <w:p w14:paraId="0EBA080E" w14:textId="77777777" w:rsidR="000B3DD2" w:rsidRPr="00B4362D" w:rsidRDefault="000B3DD2" w:rsidP="000B3DD2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11D3CB58" w14:textId="77777777" w:rsidR="000B3DD2" w:rsidRDefault="000B3DD2" w:rsidP="000B3DD2"/>
    <w:p w14:paraId="052CA2AC" w14:textId="77777777" w:rsidR="000B3DD2" w:rsidRDefault="000B3DD2" w:rsidP="000B3DD2"/>
    <w:p w14:paraId="1C6960B3" w14:textId="77777777" w:rsidR="000B3DD2" w:rsidRDefault="000B3DD2" w:rsidP="000B3DD2">
      <w:pPr>
        <w:rPr>
          <w:sz w:val="28"/>
          <w:szCs w:val="28"/>
          <w:u w:val="single"/>
        </w:rPr>
      </w:pPr>
    </w:p>
    <w:p w14:paraId="11AF800F" w14:textId="77777777" w:rsidR="000B3DD2" w:rsidRPr="00805E4E" w:rsidRDefault="000B3DD2" w:rsidP="000B3D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14D06870" w14:textId="77777777" w:rsidR="000B3DD2" w:rsidRDefault="000B3DD2" w:rsidP="000B3DD2"/>
    <w:p w14:paraId="1A4351E1" w14:textId="77777777" w:rsidR="000B3DD2" w:rsidRPr="001534F3" w:rsidRDefault="000B3DD2" w:rsidP="000B3DD2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23A8D944" w14:textId="77777777" w:rsidR="000B3DD2" w:rsidRPr="00B4362D" w:rsidRDefault="000B3DD2" w:rsidP="000B3DD2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1FA3C5D8" w14:textId="77777777" w:rsidR="000B3DD2" w:rsidRPr="00B4362D" w:rsidRDefault="000B3DD2" w:rsidP="000B3DD2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68E9B586" w14:textId="77777777" w:rsidR="000B3DD2" w:rsidRPr="00B4362D" w:rsidRDefault="000B3DD2" w:rsidP="000B3DD2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7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68E5CF83" w14:textId="77777777" w:rsidR="000B3DD2" w:rsidRPr="000D1934" w:rsidRDefault="000B3DD2" w:rsidP="000B3DD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40"/>
          <w:szCs w:val="40"/>
        </w:rPr>
      </w:pPr>
    </w:p>
    <w:p w14:paraId="5356BBC4" w14:textId="77777777" w:rsidR="000B3DD2" w:rsidRDefault="000B3DD2" w:rsidP="000B3DD2">
      <w:pPr>
        <w:rPr>
          <w:rFonts w:ascii="Garamond" w:hAnsi="Garamond" w:cs="Garamond"/>
          <w:sz w:val="32"/>
          <w:szCs w:val="32"/>
        </w:rPr>
      </w:pPr>
    </w:p>
    <w:p w14:paraId="416E2C9D" w14:textId="77777777" w:rsidR="000B3DD2" w:rsidRDefault="000B3DD2" w:rsidP="000B3DD2"/>
    <w:p w14:paraId="2E34FCBA" w14:textId="77777777" w:rsidR="000B3DD2" w:rsidRDefault="000B3DD2" w:rsidP="00D41558">
      <w:pPr>
        <w:jc w:val="both"/>
        <w:rPr>
          <w:sz w:val="32"/>
          <w:szCs w:val="32"/>
        </w:rPr>
      </w:pPr>
    </w:p>
    <w:p w14:paraId="6929664F" w14:textId="77777777" w:rsidR="00A61CC6" w:rsidRDefault="00A61CC6" w:rsidP="00D41558">
      <w:pPr>
        <w:jc w:val="both"/>
        <w:rPr>
          <w:sz w:val="32"/>
          <w:szCs w:val="32"/>
        </w:rPr>
      </w:pPr>
    </w:p>
    <w:p w14:paraId="7446D517" w14:textId="77777777" w:rsidR="00A61CC6" w:rsidRDefault="00A61CC6" w:rsidP="00D41558">
      <w:pPr>
        <w:jc w:val="both"/>
        <w:rPr>
          <w:sz w:val="32"/>
          <w:szCs w:val="32"/>
        </w:rPr>
      </w:pPr>
    </w:p>
    <w:p w14:paraId="38DF7B4A" w14:textId="77777777" w:rsidR="00D279C4" w:rsidRPr="00CB1E31" w:rsidRDefault="00D279C4" w:rsidP="00D41558">
      <w:pPr>
        <w:jc w:val="both"/>
        <w:rPr>
          <w:b/>
          <w:sz w:val="32"/>
          <w:szCs w:val="32"/>
        </w:rPr>
      </w:pPr>
    </w:p>
    <w:sectPr w:rsidR="00D279C4" w:rsidRPr="00CB1E31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1"/>
    <w:rsid w:val="000A2479"/>
    <w:rsid w:val="000B3DD2"/>
    <w:rsid w:val="0010145C"/>
    <w:rsid w:val="00117ED1"/>
    <w:rsid w:val="001706FC"/>
    <w:rsid w:val="002532D7"/>
    <w:rsid w:val="002B7362"/>
    <w:rsid w:val="00324717"/>
    <w:rsid w:val="0040032F"/>
    <w:rsid w:val="0042279D"/>
    <w:rsid w:val="00476423"/>
    <w:rsid w:val="004E00B4"/>
    <w:rsid w:val="00556C3E"/>
    <w:rsid w:val="005B7823"/>
    <w:rsid w:val="005F7AE6"/>
    <w:rsid w:val="006C610F"/>
    <w:rsid w:val="00740C95"/>
    <w:rsid w:val="007F0C24"/>
    <w:rsid w:val="00806F01"/>
    <w:rsid w:val="008267E1"/>
    <w:rsid w:val="008315D7"/>
    <w:rsid w:val="00850AEE"/>
    <w:rsid w:val="00850B47"/>
    <w:rsid w:val="0087001A"/>
    <w:rsid w:val="008A1CCA"/>
    <w:rsid w:val="008C66CC"/>
    <w:rsid w:val="0093761C"/>
    <w:rsid w:val="00984DB1"/>
    <w:rsid w:val="00A113BF"/>
    <w:rsid w:val="00A5318E"/>
    <w:rsid w:val="00A61CC6"/>
    <w:rsid w:val="00AA18A6"/>
    <w:rsid w:val="00AC5E60"/>
    <w:rsid w:val="00AE1F3E"/>
    <w:rsid w:val="00AF181F"/>
    <w:rsid w:val="00B72C30"/>
    <w:rsid w:val="00BE05CD"/>
    <w:rsid w:val="00CA7129"/>
    <w:rsid w:val="00CB1E31"/>
    <w:rsid w:val="00D11CCD"/>
    <w:rsid w:val="00D279C4"/>
    <w:rsid w:val="00D32DD0"/>
    <w:rsid w:val="00D41558"/>
    <w:rsid w:val="00D6475A"/>
    <w:rsid w:val="00DA1115"/>
    <w:rsid w:val="00DB457E"/>
    <w:rsid w:val="00E01F82"/>
    <w:rsid w:val="00E54462"/>
    <w:rsid w:val="00E80449"/>
    <w:rsid w:val="00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7E5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B3DD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50A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B3DD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50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8ntIC9B8z2I" TargetMode="External"/><Relationship Id="rId6" Type="http://schemas.openxmlformats.org/officeDocument/2006/relationships/hyperlink" Target="http://www.orienta.net" TargetMode="External"/><Relationship Id="rId7" Type="http://schemas.openxmlformats.org/officeDocument/2006/relationships/hyperlink" Target="mailto:ufficiostampa@orienta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995</Words>
  <Characters>5673</Characters>
  <Application>Microsoft Macintosh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42</cp:revision>
  <dcterms:created xsi:type="dcterms:W3CDTF">2016-01-27T11:13:00Z</dcterms:created>
  <dcterms:modified xsi:type="dcterms:W3CDTF">2016-09-12T12:55:00Z</dcterms:modified>
</cp:coreProperties>
</file>